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B9" w:rsidRPr="000A51B9" w:rsidRDefault="000A51B9" w:rsidP="000A51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Приложение</w:t>
      </w:r>
      <w:r w:rsidR="001A1AA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1</w:t>
      </w:r>
    </w:p>
    <w:p w:rsidR="000A51B9" w:rsidRPr="000A51B9" w:rsidRDefault="000A51B9" w:rsidP="000A51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к приказу управления образования</w:t>
      </w:r>
    </w:p>
    <w:p w:rsidR="000A51B9" w:rsidRPr="000A51B9" w:rsidRDefault="000A51B9" w:rsidP="000A51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администрации </w:t>
      </w:r>
      <w:proofErr w:type="spellStart"/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Дивеевского</w:t>
      </w:r>
      <w:proofErr w:type="spellEnd"/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муниципального района</w:t>
      </w:r>
    </w:p>
    <w:p w:rsidR="000A51B9" w:rsidRPr="000A51B9" w:rsidRDefault="000A51B9" w:rsidP="000A51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от </w:t>
      </w:r>
      <w:r w:rsidR="0094754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03</w:t>
      </w: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.0</w:t>
      </w:r>
      <w:r w:rsidR="0094754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9</w:t>
      </w: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.20</w:t>
      </w:r>
      <w:r w:rsidR="00E30481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2</w:t>
      </w:r>
      <w:r w:rsidR="0094754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4</w:t>
      </w: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№</w:t>
      </w:r>
      <w:r w:rsidR="005A3290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2</w:t>
      </w:r>
      <w:r w:rsidR="0094754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43</w:t>
      </w: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</w:t>
      </w:r>
    </w:p>
    <w:p w:rsidR="000A51B9" w:rsidRP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</w:pPr>
    </w:p>
    <w:p w:rsidR="000A51B9" w:rsidRP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ПЛАН</w:t>
      </w:r>
    </w:p>
    <w:p w:rsidR="000A51B9" w:rsidRP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мероприятий управления образования администрации </w:t>
      </w:r>
      <w:proofErr w:type="spellStart"/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Дивеевского</w:t>
      </w:r>
      <w:proofErr w:type="spellEnd"/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 муниципального </w:t>
      </w:r>
      <w:r w:rsidR="00E30481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округа</w:t>
      </w: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 Нижегородской области </w:t>
      </w:r>
    </w:p>
    <w:p w:rsid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по профилактике </w:t>
      </w:r>
      <w:r w:rsidR="002D7358" w:rsidRPr="00E30481">
        <w:rPr>
          <w:rFonts w:ascii="Times New Roman" w:hAnsi="Times New Roman" w:cs="Times New Roman"/>
          <w:b/>
          <w:sz w:val="24"/>
          <w:szCs w:val="24"/>
        </w:rPr>
        <w:t>асоциального поведения</w:t>
      </w:r>
      <w:r w:rsidR="008A3093"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 </w:t>
      </w: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на 20</w:t>
      </w:r>
      <w:r w:rsidR="008A3093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2</w:t>
      </w:r>
      <w:r w:rsidR="0094754D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4</w:t>
      </w: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-202</w:t>
      </w:r>
      <w:r w:rsidR="0094754D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5</w:t>
      </w: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 учебный год</w:t>
      </w:r>
    </w:p>
    <w:p w:rsidR="000A51B9" w:rsidRP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5380"/>
        <w:gridCol w:w="2957"/>
        <w:gridCol w:w="2957"/>
        <w:gridCol w:w="2958"/>
      </w:tblGrid>
      <w:tr w:rsidR="000A51B9" w:rsidTr="00E30481">
        <w:trPr>
          <w:jc w:val="center"/>
        </w:trPr>
        <w:tc>
          <w:tcPr>
            <w:tcW w:w="534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957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7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58" w:type="dxa"/>
            <w:vAlign w:val="center"/>
          </w:tcPr>
          <w:p w:rsidR="000A51B9" w:rsidRPr="00781CEE" w:rsidRDefault="000A51B9" w:rsidP="00E304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8A3093" w:rsidTr="00E30481">
        <w:trPr>
          <w:jc w:val="center"/>
        </w:trPr>
        <w:tc>
          <w:tcPr>
            <w:tcW w:w="14786" w:type="dxa"/>
            <w:gridSpan w:val="5"/>
            <w:vAlign w:val="center"/>
          </w:tcPr>
          <w:p w:rsidR="008A3093" w:rsidRDefault="008A3093" w:rsidP="00E30481">
            <w:pPr>
              <w:jc w:val="center"/>
            </w:pPr>
            <w:r w:rsidRPr="008A30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1.Аналитическая деятельность</w:t>
            </w:r>
          </w:p>
        </w:tc>
      </w:tr>
      <w:tr w:rsidR="000A51B9" w:rsidTr="00E30481">
        <w:trPr>
          <w:jc w:val="center"/>
        </w:trPr>
        <w:tc>
          <w:tcPr>
            <w:tcW w:w="534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vAlign w:val="center"/>
          </w:tcPr>
          <w:p w:rsidR="000A51B9" w:rsidRPr="00781CEE" w:rsidRDefault="000A51B9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тематической проверки</w:t>
            </w: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 по вопросам профилактики </w:t>
            </w:r>
            <w:r w:rsidR="008A3093" w:rsidRPr="00E30481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 несовершеннолетних</w:t>
            </w:r>
          </w:p>
        </w:tc>
        <w:tc>
          <w:tcPr>
            <w:tcW w:w="2957" w:type="dxa"/>
            <w:vAlign w:val="center"/>
          </w:tcPr>
          <w:p w:rsidR="000A51B9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0A51B9" w:rsidRPr="00781CEE" w:rsidRDefault="000A51B9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профилактической работы в образовательных организациях.</w:t>
            </w:r>
          </w:p>
        </w:tc>
      </w:tr>
      <w:tr w:rsidR="008A3093" w:rsidTr="00E30481">
        <w:trPr>
          <w:jc w:val="center"/>
        </w:trPr>
        <w:tc>
          <w:tcPr>
            <w:tcW w:w="534" w:type="dxa"/>
            <w:vAlign w:val="center"/>
          </w:tcPr>
          <w:p w:rsidR="008A3093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vAlign w:val="center"/>
          </w:tcPr>
          <w:p w:rsidR="008A3093" w:rsidRPr="00781CEE" w:rsidRDefault="008A3093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обеспечением занятости детей и молодежи в каникулярный период</w:t>
            </w:r>
          </w:p>
        </w:tc>
        <w:tc>
          <w:tcPr>
            <w:tcW w:w="2957" w:type="dxa"/>
            <w:vAlign w:val="center"/>
          </w:tcPr>
          <w:p w:rsidR="008A3093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каникулярные периоды</w:t>
            </w:r>
          </w:p>
        </w:tc>
        <w:tc>
          <w:tcPr>
            <w:tcW w:w="2957" w:type="dxa"/>
            <w:vAlign w:val="center"/>
          </w:tcPr>
          <w:p w:rsidR="008A3093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Merge w:val="restart"/>
            <w:vAlign w:val="center"/>
          </w:tcPr>
          <w:p w:rsidR="008A3093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риска вовлечения несовершеннолетних в асоциальное поведение</w:t>
            </w:r>
          </w:p>
        </w:tc>
      </w:tr>
      <w:tr w:rsidR="008A3093" w:rsidTr="00E30481">
        <w:trPr>
          <w:jc w:val="center"/>
        </w:trPr>
        <w:tc>
          <w:tcPr>
            <w:tcW w:w="534" w:type="dxa"/>
            <w:vAlign w:val="center"/>
          </w:tcPr>
          <w:p w:rsidR="008A3093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vAlign w:val="center"/>
          </w:tcPr>
          <w:p w:rsidR="008A3093" w:rsidRPr="00781CEE" w:rsidRDefault="008A3093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лиц, обучающихся в общеобразовательных организациях</w:t>
            </w:r>
          </w:p>
        </w:tc>
        <w:tc>
          <w:tcPr>
            <w:tcW w:w="2957" w:type="dxa"/>
            <w:vAlign w:val="center"/>
          </w:tcPr>
          <w:p w:rsidR="008A3093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957" w:type="dxa"/>
            <w:vAlign w:val="center"/>
          </w:tcPr>
          <w:p w:rsidR="008A3093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Merge/>
            <w:vAlign w:val="center"/>
          </w:tcPr>
          <w:p w:rsidR="008A3093" w:rsidRPr="00781CEE" w:rsidRDefault="008A3093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340" w:rsidTr="005A3290">
        <w:trPr>
          <w:trHeight w:val="601"/>
          <w:jc w:val="center"/>
        </w:trPr>
        <w:tc>
          <w:tcPr>
            <w:tcW w:w="534" w:type="dxa"/>
            <w:vAlign w:val="center"/>
          </w:tcPr>
          <w:p w:rsidR="006A1340" w:rsidRPr="00781CEE" w:rsidRDefault="006A134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0" w:type="dxa"/>
            <w:vAlign w:val="center"/>
          </w:tcPr>
          <w:p w:rsidR="005A3290" w:rsidRPr="00781CEE" w:rsidRDefault="006A134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служб медиации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  <w:vAlign w:val="center"/>
          </w:tcPr>
          <w:p w:rsidR="006A1340" w:rsidRPr="00781CEE" w:rsidRDefault="006A134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57" w:type="dxa"/>
            <w:vAlign w:val="center"/>
          </w:tcPr>
          <w:p w:rsidR="006A1340" w:rsidRPr="00781CEE" w:rsidRDefault="006A134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Merge w:val="restart"/>
            <w:vAlign w:val="center"/>
          </w:tcPr>
          <w:p w:rsidR="006A1340" w:rsidRPr="00781CEE" w:rsidRDefault="006A134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достоверных сведений</w:t>
            </w:r>
          </w:p>
        </w:tc>
      </w:tr>
      <w:tr w:rsidR="005A3290" w:rsidTr="00E30481">
        <w:trPr>
          <w:trHeight w:val="225"/>
          <w:jc w:val="center"/>
        </w:trPr>
        <w:tc>
          <w:tcPr>
            <w:tcW w:w="534" w:type="dxa"/>
            <w:vAlign w:val="center"/>
          </w:tcPr>
          <w:p w:rsidR="005A3290" w:rsidRPr="00781CEE" w:rsidRDefault="005A3290" w:rsidP="00861B2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мероприятиям неприятия идеологии терроризма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Merge/>
            <w:vAlign w:val="center"/>
          </w:tcPr>
          <w:p w:rsidR="005A3290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Pr="008A3093" w:rsidRDefault="005A3290" w:rsidP="0086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суицидального поведения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декабрь-январь,</w:t>
            </w:r>
          </w:p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июль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0" w:rsidTr="00E30481">
        <w:trPr>
          <w:trHeight w:val="714"/>
          <w:jc w:val="center"/>
        </w:trPr>
        <w:tc>
          <w:tcPr>
            <w:tcW w:w="534" w:type="dxa"/>
            <w:vAlign w:val="center"/>
          </w:tcPr>
          <w:p w:rsidR="005A3290" w:rsidRPr="008A3093" w:rsidRDefault="005A3290" w:rsidP="0086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деятельности «родительских патрулей»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декабрь-январь,</w:t>
            </w:r>
          </w:p>
          <w:p w:rsidR="005A3290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Merge/>
            <w:vAlign w:val="center"/>
          </w:tcPr>
          <w:p w:rsidR="005A3290" w:rsidRDefault="005A3290" w:rsidP="00E30481">
            <w:pPr>
              <w:jc w:val="center"/>
            </w:pPr>
          </w:p>
        </w:tc>
      </w:tr>
      <w:tr w:rsidR="005A3290" w:rsidTr="00E30481">
        <w:trPr>
          <w:trHeight w:val="801"/>
          <w:jc w:val="center"/>
        </w:trPr>
        <w:tc>
          <w:tcPr>
            <w:tcW w:w="534" w:type="dxa"/>
            <w:vAlign w:val="center"/>
          </w:tcPr>
          <w:p w:rsidR="005A3290" w:rsidRPr="008A3093" w:rsidRDefault="005A3290" w:rsidP="0086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0" w:type="dxa"/>
            <w:vAlign w:val="center"/>
          </w:tcPr>
          <w:p w:rsidR="005A3290" w:rsidRPr="008A3093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93">
              <w:rPr>
                <w:rFonts w:ascii="Times New Roman" w:hAnsi="Times New Roman" w:cs="Times New Roman"/>
                <w:sz w:val="24"/>
                <w:szCs w:val="24"/>
              </w:rPr>
              <w:t>Мониторинг о несовершеннолетних в рамках реализации Федерального закона от 24.06.1999 № 120-ФЗ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3290" w:rsidRPr="008A3093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  <w:p w:rsidR="005A3290" w:rsidRPr="008A3093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Merge/>
            <w:vAlign w:val="center"/>
          </w:tcPr>
          <w:p w:rsidR="005A3290" w:rsidRDefault="005A3290" w:rsidP="00E30481">
            <w:pPr>
              <w:spacing w:line="220" w:lineRule="exact"/>
              <w:jc w:val="center"/>
            </w:pPr>
          </w:p>
        </w:tc>
      </w:tr>
      <w:tr w:rsidR="005A3290" w:rsidTr="00E30481">
        <w:trPr>
          <w:trHeight w:val="290"/>
          <w:jc w:val="center"/>
        </w:trPr>
        <w:tc>
          <w:tcPr>
            <w:tcW w:w="534" w:type="dxa"/>
            <w:vAlign w:val="center"/>
          </w:tcPr>
          <w:p w:rsidR="005A3290" w:rsidRPr="008A3093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0" w:type="dxa"/>
            <w:vAlign w:val="center"/>
          </w:tcPr>
          <w:p w:rsidR="005A3290" w:rsidRPr="008A3093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 поставленных на учет лицах,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отбывших уголовное наказание в виде лишения свободы</w:t>
            </w:r>
          </w:p>
        </w:tc>
        <w:tc>
          <w:tcPr>
            <w:tcW w:w="2957" w:type="dxa"/>
            <w:vAlign w:val="center"/>
          </w:tcPr>
          <w:p w:rsidR="005A3290" w:rsidRPr="008A3093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каждый квартал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Merge/>
            <w:vAlign w:val="center"/>
          </w:tcPr>
          <w:p w:rsidR="005A3290" w:rsidRDefault="005A3290" w:rsidP="00E30481">
            <w:pPr>
              <w:spacing w:line="220" w:lineRule="exact"/>
              <w:jc w:val="center"/>
            </w:pP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Pr="008A3093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0" w:type="dxa"/>
            <w:vAlign w:val="center"/>
          </w:tcPr>
          <w:p w:rsidR="005A3290" w:rsidRPr="008A3093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профилактической работы за учебный год</w:t>
            </w:r>
          </w:p>
        </w:tc>
        <w:tc>
          <w:tcPr>
            <w:tcW w:w="2957" w:type="dxa"/>
            <w:vAlign w:val="center"/>
          </w:tcPr>
          <w:p w:rsidR="005A3290" w:rsidRPr="008A3093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отчёт</w:t>
            </w:r>
          </w:p>
        </w:tc>
      </w:tr>
      <w:tr w:rsidR="005A3290" w:rsidTr="00E30481">
        <w:trPr>
          <w:jc w:val="center"/>
        </w:trPr>
        <w:tc>
          <w:tcPr>
            <w:tcW w:w="14786" w:type="dxa"/>
            <w:gridSpan w:val="5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2.Мероприятия, направленные на повышение информационной открытости деятельности  по профилактике асоциального поведения</w:t>
            </w: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vAlign w:val="center"/>
          </w:tcPr>
          <w:p w:rsidR="005A3290" w:rsidRPr="00B80011" w:rsidRDefault="005A3290" w:rsidP="00E30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51A9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тематических форумах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информационных семинарах, конференциях, заседаниях «круглых столов»</w:t>
            </w:r>
            <w:r w:rsidRPr="00651A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обсуждению вопросов связанных с асоциальным поведением несовершеннолетних,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суицидального поведения несовершеннолетних, вовлечение несовершеннолетних в совершение действий, представляющих опасность для их жизни, по вопросам обеспечения информационной безопасности детей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 Руководители ОО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Style w:val="2"/>
                <w:rFonts w:eastAsiaTheme="minorHAnsi"/>
              </w:rPr>
              <w:t>Повышение информиро</w:t>
            </w:r>
            <w:r>
              <w:rPr>
                <w:rStyle w:val="2"/>
                <w:rFonts w:eastAsiaTheme="minorHAnsi"/>
              </w:rPr>
              <w:t>ванности субъектов профилактики</w:t>
            </w:r>
          </w:p>
          <w:p w:rsidR="005A3290" w:rsidRDefault="005A3290" w:rsidP="00E30481">
            <w:pPr>
              <w:jc w:val="center"/>
            </w:pP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Style w:val="2"/>
                <w:rFonts w:eastAsiaTheme="minorHAnsi"/>
              </w:rPr>
              <w:t>Размещение материалов по профилактике асоциального поведения на сайт</w:t>
            </w:r>
            <w:r>
              <w:rPr>
                <w:rStyle w:val="2"/>
                <w:rFonts w:eastAsiaTheme="minorHAnsi"/>
              </w:rPr>
              <w:t>ах  образовательных организаций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2958" w:type="dxa"/>
            <w:vAlign w:val="center"/>
          </w:tcPr>
          <w:p w:rsidR="005A3290" w:rsidRDefault="005A3290" w:rsidP="00E30481">
            <w:pPr>
              <w:jc w:val="center"/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по профилактике</w:t>
            </w: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3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методической  «копилки» для педагогов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профилактике</w:t>
            </w:r>
            <w:r w:rsidRPr="00651A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асоциальным поведением несовершеннолетних,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суицидального поведения несовершеннолетних, вовлечение несовершеннолетних в совершение действий, представляющих опасность для их жизни, по вопросам обеспечения информационной безопасности детей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по профилактике</w:t>
            </w:r>
          </w:p>
        </w:tc>
      </w:tr>
      <w:tr w:rsidR="005A3290" w:rsidTr="00E30481">
        <w:trPr>
          <w:jc w:val="center"/>
        </w:trPr>
        <w:tc>
          <w:tcPr>
            <w:tcW w:w="14786" w:type="dxa"/>
            <w:gridSpan w:val="5"/>
            <w:vAlign w:val="center"/>
          </w:tcPr>
          <w:p w:rsidR="005A3290" w:rsidRDefault="005A3290" w:rsidP="00E30481">
            <w:pPr>
              <w:jc w:val="center"/>
            </w:pPr>
            <w:r w:rsidRPr="00B80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Подготовка педагогических кадров</w:t>
            </w: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1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Участие в зональных семинарах-практикумах для педагогических работников по вопросам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илактики асоциального поведения (суицид,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 алкогол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табакокурени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наркотические средства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вещества)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 плану МОНО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Создание единого информационного поля в ОО района по внедрению эффективных технологий профилактики асоциального поведения</w:t>
            </w:r>
          </w:p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2несовершеннолетних. Увеличение количества подготовленных специалистов в области профилактики</w:t>
            </w: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lastRenderedPageBreak/>
              <w:t>2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Style w:val="2"/>
                <w:rFonts w:eastAsiaTheme="minorHAnsi"/>
              </w:rPr>
              <w:t xml:space="preserve">Проведение обучающих семинаров, семинаров-практикумов, </w:t>
            </w:r>
            <w:proofErr w:type="spellStart"/>
            <w:r w:rsidRPr="00781CEE">
              <w:rPr>
                <w:rStyle w:val="2"/>
                <w:rFonts w:eastAsiaTheme="minorHAnsi"/>
              </w:rPr>
              <w:t>тренинговых</w:t>
            </w:r>
            <w:proofErr w:type="spellEnd"/>
            <w:r w:rsidRPr="00781CEE">
              <w:rPr>
                <w:rStyle w:val="2"/>
                <w:rFonts w:eastAsiaTheme="minorHAnsi"/>
              </w:rPr>
              <w:t xml:space="preserve"> занятий, консультаций для педагогических работников по вопросам профилактики асоциального поведения,</w:t>
            </w:r>
            <w:r w:rsidRPr="00781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ВИЧ/СПИДа,</w:t>
            </w:r>
            <w:r w:rsidRPr="00781CEE">
              <w:rPr>
                <w:rStyle w:val="2"/>
                <w:rFonts w:eastAsiaTheme="minorHAnsi"/>
              </w:rPr>
              <w:t xml:space="preserve"> суицидального поведения, употребления ПАВ, алкоголя и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rFonts w:eastAsiaTheme="minorHAnsi"/>
              </w:rPr>
              <w:t>табакокурения</w:t>
            </w:r>
            <w:proofErr w:type="spellEnd"/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Style w:val="2"/>
                <w:rFonts w:eastAsiaTheme="minorHAnsi"/>
              </w:rPr>
              <w:t>Увеличение количества подготовленных специалистов в области профилактики, освоивших эффективные формы и технологии ведения профилактической работы с учащимися.</w:t>
            </w: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3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Организация заседаний 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асоциального поведения и всех форм зависимостей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 Руководитель РМО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подготовленных классных</w:t>
            </w: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в области профилактики</w:t>
            </w:r>
          </w:p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4</w:t>
            </w:r>
          </w:p>
        </w:tc>
        <w:tc>
          <w:tcPr>
            <w:tcW w:w="5380" w:type="dxa"/>
            <w:vAlign w:val="center"/>
          </w:tcPr>
          <w:p w:rsidR="005A3290" w:rsidRPr="00781CEE" w:rsidRDefault="0094754D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5A3290" w:rsidRPr="00781CEE">
              <w:rPr>
                <w:rFonts w:ascii="Times New Roman" w:hAnsi="Times New Roman" w:cs="Times New Roman"/>
                <w:sz w:val="24"/>
                <w:szCs w:val="24"/>
              </w:rPr>
              <w:t>ное родительское собрание по вопросу профилактики асоциального поведения несовершеннолетних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определения активной воспитательной позиции в отношении подрастающего поколения</w:t>
            </w:r>
          </w:p>
        </w:tc>
      </w:tr>
      <w:tr w:rsidR="005A3290" w:rsidTr="00E30481">
        <w:trPr>
          <w:jc w:val="center"/>
        </w:trPr>
        <w:tc>
          <w:tcPr>
            <w:tcW w:w="14786" w:type="dxa"/>
            <w:gridSpan w:val="5"/>
            <w:vAlign w:val="center"/>
          </w:tcPr>
          <w:p w:rsidR="005A3290" w:rsidRDefault="005A3290" w:rsidP="00E30481">
            <w:pPr>
              <w:jc w:val="center"/>
            </w:pPr>
            <w:r w:rsidRPr="002D50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Pr="002D50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D50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Методическое обеспечение</w:t>
            </w: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1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Областной</w:t>
            </w:r>
            <w:r w:rsidRPr="00781CEE">
              <w:rPr>
                <w:rStyle w:val="2"/>
                <w:rFonts w:eastAsiaTheme="minorHAnsi"/>
              </w:rPr>
              <w:t xml:space="preserve"> конкурс </w:t>
            </w:r>
            <w:r>
              <w:rPr>
                <w:rStyle w:val="2"/>
                <w:rFonts w:eastAsiaTheme="minorHAnsi"/>
              </w:rPr>
              <w:t>для педагогов на лучшую педагогическую практику по профилактике асоциального поведения несовершеннолетних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</w:t>
            </w:r>
          </w:p>
        </w:tc>
        <w:tc>
          <w:tcPr>
            <w:tcW w:w="2958" w:type="dxa"/>
            <w:vMerge w:val="restart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1CEE">
              <w:rPr>
                <w:rStyle w:val="2"/>
                <w:rFonts w:eastAsiaTheme="minorHAnsi"/>
              </w:rPr>
              <w:t>Повешение компетентности педагогов по вопросам ведения профилактической деятельности в образовательных организациях.</w:t>
            </w: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2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методических разработок </w:t>
            </w:r>
            <w:r w:rsidRPr="00781CEE">
              <w:rPr>
                <w:rFonts w:ascii="Times New Roman" w:hAnsi="Times New Roman" w:cs="Times New Roman"/>
                <w:sz w:val="24"/>
                <w:szCs w:val="24"/>
              </w:rPr>
              <w:br/>
              <w:t>среди педагогических работников «Формула здоровья»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</w:t>
            </w:r>
          </w:p>
        </w:tc>
        <w:tc>
          <w:tcPr>
            <w:tcW w:w="2958" w:type="dxa"/>
            <w:vMerge/>
            <w:vAlign w:val="center"/>
          </w:tcPr>
          <w:p w:rsidR="005A3290" w:rsidRDefault="005A3290" w:rsidP="00E30481">
            <w:pPr>
              <w:jc w:val="center"/>
            </w:pP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3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методической  «копилки» для педагогов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профилактике</w:t>
            </w:r>
            <w:r w:rsidRPr="00651A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асоциальным поведением </w:t>
            </w:r>
            <w:r w:rsidRPr="00651A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несовершеннолетних,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суицидального поведения несовершеннолетних, вовлечение несовершеннолетних в совершение действий, представляющих опасность для их жизни, по вопросам обеспечения информационной безопасности детей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по профилактике</w:t>
            </w:r>
          </w:p>
        </w:tc>
      </w:tr>
      <w:tr w:rsidR="005A3290" w:rsidTr="00E30481">
        <w:trPr>
          <w:jc w:val="center"/>
        </w:trPr>
        <w:tc>
          <w:tcPr>
            <w:tcW w:w="14786" w:type="dxa"/>
            <w:gridSpan w:val="5"/>
            <w:vAlign w:val="center"/>
          </w:tcPr>
          <w:p w:rsidR="005A3290" w:rsidRDefault="005A3290" w:rsidP="00E30481">
            <w:pPr>
              <w:jc w:val="center"/>
            </w:pPr>
            <w:r w:rsidRPr="002D5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5. Мероприятия с субъектами образовательного процесса, направленные на профи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лактику асоциального поведения</w:t>
            </w:r>
          </w:p>
        </w:tc>
      </w:tr>
      <w:tr w:rsidR="005A3290" w:rsidTr="00E30481">
        <w:trPr>
          <w:trHeight w:val="252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1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образовательных организациях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Оформлены стенды</w:t>
            </w:r>
          </w:p>
        </w:tc>
      </w:tr>
      <w:tr w:rsidR="005A3290" w:rsidTr="00E30481">
        <w:trPr>
          <w:trHeight w:val="563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2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«родительских патрулей»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58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</w:t>
            </w:r>
          </w:p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90" w:rsidTr="00E30481">
        <w:trPr>
          <w:trHeight w:val="114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3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информационно-просветительской работы с родителями (законными представителями)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58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информационно-просветительской работы</w:t>
            </w:r>
          </w:p>
        </w:tc>
      </w:tr>
      <w:tr w:rsidR="005A3290" w:rsidTr="005A3290">
        <w:trPr>
          <w:trHeight w:val="459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4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акции, посвященные 3 сентября – Дню солидарности в борьбе с терроризмом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 w:val="restart"/>
            <w:vAlign w:val="center"/>
          </w:tcPr>
          <w:p w:rsidR="005A3290" w:rsidRDefault="005A3290" w:rsidP="00E30481">
            <w:pPr>
              <w:jc w:val="center"/>
              <w:rPr>
                <w:rStyle w:val="2"/>
                <w:rFonts w:eastAsiaTheme="minorHAnsi"/>
              </w:rPr>
            </w:pPr>
            <w:r w:rsidRPr="00781CEE">
              <w:rPr>
                <w:rStyle w:val="2"/>
                <w:rFonts w:eastAsiaTheme="minorHAnsi"/>
              </w:rPr>
              <w:t>Приобщение детей и молодежи к осознанию личной ответственности за свое здоровье; формирование привлекательного имиджа здорового образа жизни; формирование правильного выбора жизненной стратегии развития.</w:t>
            </w:r>
          </w:p>
        </w:tc>
      </w:tr>
      <w:tr w:rsidR="005A3290" w:rsidTr="00E30481">
        <w:trPr>
          <w:trHeight w:val="118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5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акции, посвященные 10 сентября – Всемирный день предотвращения самоубийств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282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6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акции, посвященные 11 сентября – Всероссийскому дню трезвости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5A3290">
        <w:trPr>
          <w:trHeight w:val="763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7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акции, посвященные 3 октября – Всемирному дню трезвости и борьбы с алкоголизмом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328"/>
          <w:jc w:val="center"/>
        </w:trPr>
        <w:tc>
          <w:tcPr>
            <w:tcW w:w="534" w:type="dxa"/>
            <w:vAlign w:val="center"/>
          </w:tcPr>
          <w:p w:rsidR="005A3290" w:rsidRDefault="005A3290" w:rsidP="00FE6258">
            <w:pPr>
              <w:jc w:val="center"/>
            </w:pPr>
            <w:r>
              <w:t>8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акция для обучающихся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употребления алкоголя и наркомании «За здоровье и безопасность наших детей»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прель</w:t>
            </w:r>
          </w:p>
        </w:tc>
        <w:tc>
          <w:tcPr>
            <w:tcW w:w="2957" w:type="dxa"/>
            <w:vAlign w:val="center"/>
          </w:tcPr>
          <w:p w:rsidR="005A3290" w:rsidRPr="004B6D01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588"/>
          <w:jc w:val="center"/>
        </w:trPr>
        <w:tc>
          <w:tcPr>
            <w:tcW w:w="534" w:type="dxa"/>
            <w:vAlign w:val="center"/>
          </w:tcPr>
          <w:p w:rsidR="005A3290" w:rsidRDefault="005A3290" w:rsidP="00FE6258">
            <w:pPr>
              <w:jc w:val="center"/>
            </w:pPr>
            <w:r>
              <w:t>9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акции, посвященные 11 ноября – Дню борьбы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кибербуллингом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России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227"/>
          <w:jc w:val="center"/>
        </w:trPr>
        <w:tc>
          <w:tcPr>
            <w:tcW w:w="534" w:type="dxa"/>
            <w:vAlign w:val="center"/>
          </w:tcPr>
          <w:p w:rsidR="005A3290" w:rsidRDefault="005A3290" w:rsidP="00FE6258">
            <w:pPr>
              <w:jc w:val="center"/>
            </w:pPr>
            <w:r>
              <w:t>10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20 ноября – Всероссийскому дню правовой помощи детям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5A3290">
        <w:trPr>
          <w:trHeight w:val="532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11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комплексная оперативно-профилактическая операция «Дети России»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90" w:rsidTr="00E30481">
        <w:trPr>
          <w:trHeight w:val="288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lastRenderedPageBreak/>
              <w:t>12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антинаркотическая акция «Сообщи, где торгуют смертью»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90" w:rsidTr="00E30481">
        <w:trPr>
          <w:trHeight w:val="238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13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 «Призывник»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октябрь-декабрь,</w:t>
            </w:r>
          </w:p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375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14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акции, посвященные 1 декабря – Всемирный день борьбы со СПИДом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302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15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акции, посвященные 21 января – Дню алкогольной независимости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150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16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Оперативно-профилактическое мероприятие «Твой выбор»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251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17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межведомственная профилактическая операция «Подросток»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сентябрь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150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18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акции, посвященные 4 мая – Международный день борьбы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(травлей)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125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19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акции, посвященные 31 мая – Всероссийскому дню борьбы с курением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E30481">
        <w:trPr>
          <w:trHeight w:val="138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20</w:t>
            </w:r>
          </w:p>
        </w:tc>
        <w:tc>
          <w:tcPr>
            <w:tcW w:w="5380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акции, посвященные 26 июня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5A3290" w:rsidTr="00D345BA">
        <w:trPr>
          <w:trHeight w:val="552"/>
          <w:jc w:val="center"/>
        </w:trPr>
        <w:tc>
          <w:tcPr>
            <w:tcW w:w="534" w:type="dxa"/>
            <w:vAlign w:val="center"/>
          </w:tcPr>
          <w:p w:rsidR="005A3290" w:rsidRDefault="005A3290" w:rsidP="00D91192">
            <w:pPr>
              <w:jc w:val="center"/>
            </w:pPr>
            <w:r>
              <w:t>21</w:t>
            </w:r>
          </w:p>
        </w:tc>
        <w:tc>
          <w:tcPr>
            <w:tcW w:w="5380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 по формированию здорового образа жизни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152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</w:t>
            </w:r>
            <w:r w:rsidR="00152A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58" w:type="dxa"/>
            <w:vMerge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CBA" w:rsidRDefault="00D81CBA"/>
    <w:sectPr w:rsidR="00D81CBA" w:rsidSect="000A51B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B9"/>
    <w:rsid w:val="000A51B9"/>
    <w:rsid w:val="00152A9F"/>
    <w:rsid w:val="001A1AAD"/>
    <w:rsid w:val="001B6E16"/>
    <w:rsid w:val="001E661C"/>
    <w:rsid w:val="002D5087"/>
    <w:rsid w:val="002D7358"/>
    <w:rsid w:val="003B52B2"/>
    <w:rsid w:val="005A3290"/>
    <w:rsid w:val="006A1340"/>
    <w:rsid w:val="0070655C"/>
    <w:rsid w:val="0076546C"/>
    <w:rsid w:val="008A3093"/>
    <w:rsid w:val="0094754D"/>
    <w:rsid w:val="00953BB6"/>
    <w:rsid w:val="009B5581"/>
    <w:rsid w:val="00B21571"/>
    <w:rsid w:val="00B80011"/>
    <w:rsid w:val="00D81CBA"/>
    <w:rsid w:val="00E3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8A3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A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8A3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A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Polyakova JS</dc:creator>
  <cp:lastModifiedBy>Polyakova JS</cp:lastModifiedBy>
  <cp:revision>11</cp:revision>
  <cp:lastPrinted>2024-09-12T07:33:00Z</cp:lastPrinted>
  <dcterms:created xsi:type="dcterms:W3CDTF">2023-08-24T11:17:00Z</dcterms:created>
  <dcterms:modified xsi:type="dcterms:W3CDTF">2024-09-12T07:33:00Z</dcterms:modified>
</cp:coreProperties>
</file>